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8" w:rsidRPr="008A1FF7" w:rsidRDefault="008A1FF7" w:rsidP="005A5E8F">
      <w:pPr>
        <w:pStyle w:val="NoSpacing"/>
        <w:rPr>
          <w:i/>
          <w:color w:val="FF0000"/>
          <w:sz w:val="19"/>
          <w:szCs w:val="19"/>
        </w:rPr>
      </w:pPr>
      <w:r>
        <w:rPr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3.95pt;margin-top:-12.5pt;width:582.25pt;height:0;z-index:251660288" o:connectortype="straight" strokecolor="#f2f2f2 [3041]" strokeweight="3pt">
            <v:shadow type="perspective" color="#7f7f7f [1601]" opacity=".5" offset="1pt" offset2="-1pt"/>
          </v:shape>
        </w:pict>
      </w:r>
      <w:r w:rsidR="00DC1F4A" w:rsidRPr="008A1FF7">
        <w:rPr>
          <w:noProof/>
          <w:sz w:val="19"/>
          <w:szCs w:val="19"/>
        </w:rPr>
        <w:pict>
          <v:shape id="_x0000_s1027" type="#_x0000_t32" style="position:absolute;margin-left:271.1pt;margin-top:-12.5pt;width:0;height:520.9pt;z-index:251659264" o:connectortype="straight" strokecolor="#f2f2f2 [3041]" strokeweight="3pt">
            <v:shadow type="perspective" color="#7f7f7f [1601]" opacity=".5" offset="1pt" offset2="-1pt"/>
          </v:shape>
        </w:pict>
      </w:r>
      <w:r w:rsidR="00DC1F4A" w:rsidRPr="008A1FF7">
        <w:rPr>
          <w:i/>
          <w:noProof/>
          <w:color w:val="FF0000"/>
          <w:sz w:val="19"/>
          <w:szCs w:val="19"/>
        </w:rPr>
        <w:pict>
          <v:shape id="_x0000_s1026" type="#_x0000_t32" style="position:absolute;margin-left:-11.9pt;margin-top:-12.5pt;width:0;height:520.9pt;z-index:251658240" o:connectortype="straight" strokecolor="#f2f2f2 [3041]" strokeweight="3pt">
            <v:shadow type="perspective" color="#7f7f7f [1601]" opacity=".5" offset="1pt" offset2="-1pt"/>
          </v:shape>
        </w:pict>
      </w:r>
      <w:r w:rsidR="005A5E8F" w:rsidRPr="008A1FF7">
        <w:rPr>
          <w:i/>
          <w:color w:val="FF0000"/>
          <w:sz w:val="19"/>
          <w:szCs w:val="19"/>
        </w:rPr>
        <w:t>{Antonio</w:t>
      </w:r>
    </w:p>
    <w:p w:rsidR="005A5E8F" w:rsidRPr="008A1FF7" w:rsidRDefault="005A5E8F" w:rsidP="005A5E8F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 xml:space="preserve">…or for </w:t>
      </w:r>
      <w:proofErr w:type="gramStart"/>
      <w:r w:rsidRPr="008A1FF7">
        <w:rPr>
          <w:i/>
          <w:color w:val="FF0000"/>
          <w:sz w:val="19"/>
          <w:szCs w:val="19"/>
        </w:rPr>
        <w:t>my</w:t>
      </w:r>
      <w:proofErr w:type="gramEnd"/>
      <w:r w:rsidRPr="008A1FF7">
        <w:rPr>
          <w:i/>
          <w:color w:val="FF0000"/>
          <w:sz w:val="19"/>
          <w:szCs w:val="19"/>
        </w:rPr>
        <w:t xml:space="preserve"> sake.}</w:t>
      </w:r>
    </w:p>
    <w:p w:rsidR="008A1FF7" w:rsidRPr="008A1FF7" w:rsidRDefault="008A1FF7" w:rsidP="005A5E8F">
      <w:pPr>
        <w:pStyle w:val="NoSpacing"/>
        <w:rPr>
          <w:b/>
          <w:sz w:val="18"/>
          <w:szCs w:val="18"/>
          <w:u w:val="single"/>
        </w:rPr>
      </w:pPr>
    </w:p>
    <w:p w:rsidR="005A5E8F" w:rsidRPr="005A5E8F" w:rsidRDefault="005A5E8F" w:rsidP="005A5E8F">
      <w:pPr>
        <w:pStyle w:val="NoSpacing"/>
        <w:rPr>
          <w:b/>
          <w:sz w:val="28"/>
          <w:szCs w:val="28"/>
          <w:u w:val="single"/>
        </w:rPr>
      </w:pPr>
      <w:r w:rsidRPr="005A5E8F">
        <w:rPr>
          <w:b/>
          <w:sz w:val="28"/>
          <w:szCs w:val="28"/>
          <w:u w:val="single"/>
        </w:rPr>
        <w:t xml:space="preserve">Act </w:t>
      </w:r>
      <w:proofErr w:type="gramStart"/>
      <w:r w:rsidRPr="005A5E8F">
        <w:rPr>
          <w:b/>
          <w:sz w:val="28"/>
          <w:szCs w:val="28"/>
          <w:u w:val="single"/>
        </w:rPr>
        <w:t>1</w:t>
      </w:r>
      <w:proofErr w:type="gramEnd"/>
      <w:r w:rsidRPr="005A5E8F">
        <w:rPr>
          <w:b/>
          <w:sz w:val="28"/>
          <w:szCs w:val="28"/>
          <w:u w:val="single"/>
        </w:rPr>
        <w:t xml:space="preserve"> Scene 2</w:t>
      </w:r>
    </w:p>
    <w:p w:rsidR="005A5E8F" w:rsidRPr="005A5E8F" w:rsidRDefault="005A5E8F" w:rsidP="005A5E8F">
      <w:pPr>
        <w:pStyle w:val="NoSpacing"/>
        <w:rPr>
          <w:b/>
          <w:i/>
        </w:rPr>
      </w:pPr>
      <w:r w:rsidRPr="005A5E8F">
        <w:rPr>
          <w:i/>
        </w:rPr>
        <w:t xml:space="preserve">Enter </w:t>
      </w:r>
      <w:r w:rsidRPr="005A5E8F">
        <w:rPr>
          <w:b/>
          <w:i/>
        </w:rPr>
        <w:t>Portia</w:t>
      </w:r>
      <w:r w:rsidRPr="005A5E8F">
        <w:rPr>
          <w:i/>
        </w:rPr>
        <w:t xml:space="preserve"> with her waiting-woman </w:t>
      </w:r>
      <w:proofErr w:type="spellStart"/>
      <w:r w:rsidRPr="005A5E8F">
        <w:rPr>
          <w:b/>
          <w:i/>
        </w:rPr>
        <w:t>Nerissa</w:t>
      </w:r>
      <w:proofErr w:type="spellEnd"/>
    </w:p>
    <w:p w:rsidR="005A5E8F" w:rsidRPr="008A1FF7" w:rsidRDefault="005A5E8F" w:rsidP="005A5E8F">
      <w:pPr>
        <w:pStyle w:val="NoSpacing"/>
        <w:rPr>
          <w:b/>
          <w:sz w:val="18"/>
          <w:szCs w:val="18"/>
        </w:rPr>
      </w:pPr>
    </w:p>
    <w:p w:rsidR="005A5E8F" w:rsidRDefault="005A5E8F">
      <w:r>
        <w:rPr>
          <w:b/>
        </w:rPr>
        <w:t>Portia</w:t>
      </w:r>
    </w:p>
    <w:p w:rsidR="005A5E8F" w:rsidRDefault="005A5E8F">
      <w:r>
        <w:t xml:space="preserve">By </w:t>
      </w:r>
      <w:proofErr w:type="gramStart"/>
      <w:r>
        <w:t>my</w:t>
      </w:r>
      <w:proofErr w:type="gramEnd"/>
      <w:r>
        <w:t xml:space="preserve"> troth</w:t>
      </w:r>
      <w:r w:rsidR="00DC1F4A">
        <w:rPr>
          <w:rStyle w:val="FootnoteReference"/>
        </w:rPr>
        <w:footnoteReference w:id="1"/>
      </w:r>
      <w:r>
        <w:t xml:space="preserve">, </w:t>
      </w:r>
      <w:proofErr w:type="spellStart"/>
      <w:r>
        <w:t>Nerissa</w:t>
      </w:r>
      <w:proofErr w:type="spellEnd"/>
      <w:r>
        <w:t>, my little</w:t>
      </w:r>
      <w:r w:rsidR="00DC1F4A">
        <w:rPr>
          <w:rStyle w:val="FootnoteReference"/>
        </w:rPr>
        <w:footnoteReference w:id="2"/>
      </w:r>
      <w:r>
        <w:t xml:space="preserve"> body is </w:t>
      </w:r>
      <w:proofErr w:type="spellStart"/>
      <w:r>
        <w:t>aweary</w:t>
      </w:r>
      <w:proofErr w:type="spellEnd"/>
      <w:r>
        <w:t xml:space="preserve"> of</w:t>
      </w:r>
    </w:p>
    <w:p w:rsidR="005A5E8F" w:rsidRDefault="005A5E8F">
      <w:proofErr w:type="gramStart"/>
      <w:r>
        <w:t>this</w:t>
      </w:r>
      <w:proofErr w:type="gramEnd"/>
      <w:r>
        <w:t xml:space="preserve"> great world.</w:t>
      </w:r>
    </w:p>
    <w:p w:rsidR="005A5E8F" w:rsidRPr="008A1FF7" w:rsidRDefault="005A5E8F" w:rsidP="005A5E8F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5A5E8F" w:rsidRPr="008A1FF7" w:rsidRDefault="005A5E8F" w:rsidP="005A5E8F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…but competency lives longer.}</w:t>
      </w:r>
    </w:p>
    <w:p w:rsidR="005A5E8F" w:rsidRPr="008A1FF7" w:rsidRDefault="005A5E8F" w:rsidP="005A5E8F">
      <w:pPr>
        <w:pStyle w:val="NoSpacing"/>
        <w:rPr>
          <w:sz w:val="18"/>
          <w:szCs w:val="18"/>
        </w:rPr>
      </w:pPr>
    </w:p>
    <w:p w:rsidR="005A5E8F" w:rsidRPr="005A5E8F" w:rsidRDefault="005A5E8F" w:rsidP="005A5E8F">
      <w:pPr>
        <w:rPr>
          <w:b/>
        </w:rPr>
      </w:pPr>
      <w:r w:rsidRPr="005A5E8F">
        <w:rPr>
          <w:b/>
        </w:rPr>
        <w:t>Portia</w:t>
      </w:r>
    </w:p>
    <w:p w:rsidR="005A5E8F" w:rsidRDefault="005A5E8F" w:rsidP="005A5E8F">
      <w:r>
        <w:t xml:space="preserve">Good </w:t>
      </w:r>
      <w:proofErr w:type="gramStart"/>
      <w:r>
        <w:t>sentences</w:t>
      </w:r>
      <w:r w:rsidR="00DC1F4A">
        <w:rPr>
          <w:rStyle w:val="FootnoteReference"/>
        </w:rPr>
        <w:footnoteReference w:id="3"/>
      </w:r>
      <w:r>
        <w:t>,</w:t>
      </w:r>
      <w:proofErr w:type="gramEnd"/>
      <w:r>
        <w:t xml:space="preserve"> and well pronounced</w:t>
      </w:r>
      <w:r w:rsidR="00DC1F4A">
        <w:rPr>
          <w:rStyle w:val="FootnoteReference"/>
        </w:rPr>
        <w:footnoteReference w:id="4"/>
      </w:r>
      <w:r>
        <w:t>.</w:t>
      </w:r>
    </w:p>
    <w:p w:rsidR="005A5E8F" w:rsidRPr="008A1FF7" w:rsidRDefault="005A5E8F" w:rsidP="005A5E8F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5A5E8F" w:rsidRPr="008A1FF7" w:rsidRDefault="005A5E8F" w:rsidP="005A5E8F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…better if well followed.}</w:t>
      </w:r>
    </w:p>
    <w:p w:rsidR="005A5E8F" w:rsidRPr="008A1FF7" w:rsidRDefault="005A5E8F" w:rsidP="005A5E8F">
      <w:pPr>
        <w:pStyle w:val="NoSpacing"/>
        <w:rPr>
          <w:b/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>If to do were as easy as to know what were good to do,</w:t>
      </w:r>
    </w:p>
    <w:p w:rsidR="00DC1F4A" w:rsidRDefault="00DC1F4A" w:rsidP="00DC1F4A">
      <w:proofErr w:type="gramStart"/>
      <w:r>
        <w:t>chapels</w:t>
      </w:r>
      <w:proofErr w:type="gramEnd"/>
      <w:r>
        <w:rPr>
          <w:rStyle w:val="FootnoteReference"/>
        </w:rPr>
        <w:footnoteReference w:id="5"/>
      </w:r>
      <w:r>
        <w:t xml:space="preserve"> had been</w:t>
      </w:r>
      <w:r>
        <w:rPr>
          <w:rStyle w:val="FootnoteReference"/>
        </w:rPr>
        <w:footnoteReference w:id="6"/>
      </w:r>
      <w:r>
        <w:t xml:space="preserve"> churches, and poor men’s cottages</w:t>
      </w:r>
    </w:p>
    <w:p w:rsidR="00DC1F4A" w:rsidRDefault="00DC1F4A" w:rsidP="00DC1F4A">
      <w:r>
        <w:t>princes’ palaces</w:t>
      </w:r>
      <w:proofErr w:type="gramStart"/>
      <w:r>
        <w:t>. It is a good divine</w:t>
      </w:r>
      <w:r>
        <w:rPr>
          <w:rStyle w:val="FootnoteReference"/>
        </w:rPr>
        <w:footnoteReference w:id="7"/>
      </w:r>
      <w:r>
        <w:t xml:space="preserve"> that</w:t>
      </w:r>
      <w:proofErr w:type="gramEnd"/>
      <w:r>
        <w:t xml:space="preserve"> follows his own</w:t>
      </w:r>
    </w:p>
    <w:p w:rsidR="00DC1F4A" w:rsidRDefault="00DC1F4A" w:rsidP="00DC1F4A">
      <w:proofErr w:type="gramStart"/>
      <w:r>
        <w:t>instructions</w:t>
      </w:r>
      <w:proofErr w:type="gramEnd"/>
      <w:r>
        <w:rPr>
          <w:rStyle w:val="FootnoteReference"/>
        </w:rPr>
        <w:footnoteReference w:id="8"/>
      </w:r>
      <w:r>
        <w:t>: I can easier teach twenty what were good to</w:t>
      </w:r>
    </w:p>
    <w:p w:rsidR="00DC1F4A" w:rsidRDefault="00DC1F4A" w:rsidP="00DC1F4A">
      <w:proofErr w:type="gramStart"/>
      <w:r>
        <w:t>be</w:t>
      </w:r>
      <w:proofErr w:type="gramEnd"/>
      <w:r>
        <w:t xml:space="preserve"> done than to be one of the twenty to follow mine own</w:t>
      </w:r>
    </w:p>
    <w:p w:rsidR="00DC1F4A" w:rsidRDefault="00DC1F4A" w:rsidP="00DC1F4A">
      <w:r>
        <w:t>teaching</w:t>
      </w:r>
      <w:proofErr w:type="gramStart"/>
      <w:r>
        <w:t xml:space="preserve">. </w:t>
      </w:r>
      <w:proofErr w:type="gramEnd"/>
      <w:r>
        <w:t>The brain may devise</w:t>
      </w:r>
      <w:r>
        <w:rPr>
          <w:rStyle w:val="FootnoteReference"/>
        </w:rPr>
        <w:footnoteReference w:id="9"/>
      </w:r>
      <w:r>
        <w:t xml:space="preserve"> laws for the blood</w:t>
      </w:r>
      <w:r>
        <w:rPr>
          <w:rStyle w:val="FootnoteReference"/>
        </w:rPr>
        <w:footnoteReference w:id="10"/>
      </w:r>
      <w:r>
        <w:t>,</w:t>
      </w:r>
    </w:p>
    <w:p w:rsidR="00DC1F4A" w:rsidRDefault="00DC1F4A" w:rsidP="00DC1F4A">
      <w:proofErr w:type="gramStart"/>
      <w:r>
        <w:t>but</w:t>
      </w:r>
      <w:proofErr w:type="gramEnd"/>
      <w:r>
        <w:t xml:space="preserve"> a hot temper leaps o’er a cold decree</w:t>
      </w:r>
      <w:r>
        <w:rPr>
          <w:rStyle w:val="FootnoteReference"/>
        </w:rPr>
        <w:footnoteReference w:id="11"/>
      </w:r>
      <w:r>
        <w:t xml:space="preserve">; such a </w:t>
      </w:r>
      <w:proofErr w:type="spellStart"/>
      <w:r>
        <w:t>hare</w:t>
      </w:r>
      <w:proofErr w:type="spellEnd"/>
      <w:r>
        <w:t xml:space="preserve"> is</w:t>
      </w:r>
    </w:p>
    <w:p w:rsidR="00DC1F4A" w:rsidRDefault="00DC1F4A" w:rsidP="00DC1F4A">
      <w:proofErr w:type="gramStart"/>
      <w:r>
        <w:t>madness</w:t>
      </w:r>
      <w:proofErr w:type="gramEnd"/>
      <w:r>
        <w:rPr>
          <w:rStyle w:val="FootnoteReference"/>
        </w:rPr>
        <w:footnoteReference w:id="12"/>
      </w:r>
      <w:r>
        <w:t xml:space="preserve"> the youth, to skip</w:t>
      </w:r>
      <w:r>
        <w:rPr>
          <w:rStyle w:val="FootnoteReference"/>
        </w:rPr>
        <w:footnoteReference w:id="13"/>
      </w:r>
      <w:r>
        <w:t xml:space="preserve"> o’er the meshes</w:t>
      </w:r>
      <w:r>
        <w:rPr>
          <w:rStyle w:val="FootnoteReference"/>
        </w:rPr>
        <w:footnoteReference w:id="14"/>
      </w:r>
      <w:r>
        <w:t xml:space="preserve"> of good</w:t>
      </w:r>
    </w:p>
    <w:p w:rsidR="00DC1F4A" w:rsidRDefault="00077230" w:rsidP="00DC1F4A">
      <w:r>
        <w:rPr>
          <w:noProof/>
        </w:rPr>
        <w:lastRenderedPageBreak/>
        <w:pict>
          <v:shape id="_x0000_s1035" type="#_x0000_t32" style="position:absolute;margin-left:283pt;margin-top:-7.65pt;width:0;height:466.55pt;z-index:25166745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4" type="#_x0000_t32" style="position:absolute;margin-left:-10pt;margin-top:-7.65pt;width:0;height:466.55pt;z-index:251666432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3" type="#_x0000_t32" style="position:absolute;margin-left:-114.95pt;margin-top:-7.65pt;width:582.25pt;height:0;z-index:251665408" o:connectortype="straight" strokecolor="#f2f2f2 [3041]" strokeweight="3pt">
            <v:shadow type="perspective" color="#7f7f7f [1601]" opacity=".5" offset="1pt" offset2="-1pt"/>
          </v:shape>
        </w:pict>
      </w:r>
      <w:r w:rsidR="00DC1F4A">
        <w:t>counsel</w:t>
      </w:r>
      <w:r w:rsidR="00DC1F4A">
        <w:rPr>
          <w:rStyle w:val="FootnoteReference"/>
        </w:rPr>
        <w:footnoteReference w:id="15"/>
      </w:r>
      <w:r w:rsidR="00DC1F4A">
        <w:t xml:space="preserve"> the cripple</w:t>
      </w:r>
      <w:proofErr w:type="gramStart"/>
      <w:r w:rsidR="00DC1F4A">
        <w:t>. But</w:t>
      </w:r>
      <w:proofErr w:type="gramEnd"/>
      <w:r w:rsidR="00DC1F4A">
        <w:t xml:space="preserve"> this reasoning</w:t>
      </w:r>
      <w:r w:rsidR="00DC1F4A">
        <w:rPr>
          <w:rStyle w:val="FootnoteReference"/>
        </w:rPr>
        <w:footnoteReference w:id="16"/>
      </w:r>
      <w:r w:rsidR="00DC1F4A">
        <w:t xml:space="preserve"> is not in the fashion</w:t>
      </w:r>
    </w:p>
    <w:p w:rsidR="00DC1F4A" w:rsidRDefault="00DC1F4A" w:rsidP="00DC1F4A">
      <w:r>
        <w:t>to choose me a husband</w:t>
      </w:r>
      <w:proofErr w:type="gramStart"/>
      <w:r>
        <w:t xml:space="preserve">. </w:t>
      </w:r>
      <w:proofErr w:type="gramEnd"/>
      <w:r>
        <w:t>O me, the word ‘choose’</w:t>
      </w:r>
      <w:proofErr w:type="gramStart"/>
      <w:r>
        <w:t>! I</w:t>
      </w:r>
      <w:proofErr w:type="gramEnd"/>
      <w:r>
        <w:t xml:space="preserve"> may</w:t>
      </w:r>
    </w:p>
    <w:p w:rsidR="00DC1F4A" w:rsidRDefault="00DC1F4A" w:rsidP="00DC1F4A">
      <w:proofErr w:type="gramStart"/>
      <w:r>
        <w:t>neither</w:t>
      </w:r>
      <w:proofErr w:type="gramEnd"/>
      <w:r>
        <w:t xml:space="preserve"> choose who I would, nor refuse who I dislike, so</w:t>
      </w:r>
    </w:p>
    <w:p w:rsidR="00DC1F4A" w:rsidRDefault="00DC1F4A" w:rsidP="00DC1F4A">
      <w:proofErr w:type="gramStart"/>
      <w:r>
        <w:t>is</w:t>
      </w:r>
      <w:proofErr w:type="gramEnd"/>
      <w:r>
        <w:t xml:space="preserve"> the will</w:t>
      </w:r>
      <w:r w:rsidR="0077619B">
        <w:rPr>
          <w:rStyle w:val="FootnoteReference"/>
        </w:rPr>
        <w:footnoteReference w:id="17"/>
      </w:r>
      <w:r>
        <w:t xml:space="preserve"> of a living daughter curbed</w:t>
      </w:r>
      <w:r w:rsidR="0077619B">
        <w:rPr>
          <w:rStyle w:val="FootnoteReference"/>
        </w:rPr>
        <w:footnoteReference w:id="18"/>
      </w:r>
      <w:r>
        <w:t xml:space="preserve"> by the will</w:t>
      </w:r>
      <w:r w:rsidR="0077619B">
        <w:rPr>
          <w:rStyle w:val="FootnoteReference"/>
        </w:rPr>
        <w:footnoteReference w:id="19"/>
      </w:r>
      <w:r>
        <w:t xml:space="preserve"> of a</w:t>
      </w:r>
    </w:p>
    <w:p w:rsidR="00DC1F4A" w:rsidRDefault="00DC1F4A" w:rsidP="00DC1F4A">
      <w:r>
        <w:t>dead father</w:t>
      </w:r>
      <w:proofErr w:type="gramStart"/>
      <w:r>
        <w:t xml:space="preserve">. </w:t>
      </w:r>
      <w:proofErr w:type="gramEnd"/>
      <w:r>
        <w:t>Is it not hard</w:t>
      </w:r>
      <w:r w:rsidR="0077619B">
        <w:rPr>
          <w:rStyle w:val="FootnoteReference"/>
        </w:rPr>
        <w:footnoteReference w:id="20"/>
      </w:r>
      <w:r>
        <w:t xml:space="preserve">, </w:t>
      </w:r>
      <w:proofErr w:type="spellStart"/>
      <w:r>
        <w:t>Nerissa</w:t>
      </w:r>
      <w:proofErr w:type="spellEnd"/>
      <w:r>
        <w:t xml:space="preserve">, that I cannot </w:t>
      </w:r>
      <w:proofErr w:type="gramStart"/>
      <w:r>
        <w:t>choose</w:t>
      </w:r>
      <w:proofErr w:type="gramEnd"/>
    </w:p>
    <w:p w:rsidR="00DC1F4A" w:rsidRDefault="00DC1F4A" w:rsidP="00DC1F4A">
      <w:proofErr w:type="gramStart"/>
      <w:r>
        <w:t>one</w:t>
      </w:r>
      <w:proofErr w:type="gramEnd"/>
      <w:r>
        <w:t>, nor refuse none?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…</w:t>
      </w:r>
      <w:proofErr w:type="gramStart"/>
      <w:r w:rsidRPr="008A1FF7">
        <w:rPr>
          <w:i/>
          <w:color w:val="FF0000"/>
          <w:sz w:val="19"/>
          <w:szCs w:val="19"/>
        </w:rPr>
        <w:t>that are</w:t>
      </w:r>
      <w:proofErr w:type="gramEnd"/>
      <w:r w:rsidRPr="008A1FF7">
        <w:rPr>
          <w:i/>
          <w:color w:val="FF0000"/>
          <w:sz w:val="19"/>
          <w:szCs w:val="19"/>
        </w:rPr>
        <w:t xml:space="preserve"> already come?}</w:t>
      </w:r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>I pray thee over-name</w:t>
      </w:r>
      <w:r w:rsidR="0077619B">
        <w:rPr>
          <w:rStyle w:val="FootnoteReference"/>
        </w:rPr>
        <w:footnoteReference w:id="21"/>
      </w:r>
      <w:r>
        <w:t xml:space="preserve"> them and, as thou </w:t>
      </w:r>
      <w:proofErr w:type="spellStart"/>
      <w:r>
        <w:t>namest</w:t>
      </w:r>
      <w:proofErr w:type="spellEnd"/>
      <w:r>
        <w:t xml:space="preserve"> them,</w:t>
      </w:r>
    </w:p>
    <w:p w:rsidR="00DC1F4A" w:rsidRDefault="00DC1F4A" w:rsidP="00DC1F4A">
      <w:r>
        <w:t>I will describe them, and according to my description level</w:t>
      </w:r>
    </w:p>
    <w:p w:rsidR="00DC1F4A" w:rsidRDefault="00DC1F4A" w:rsidP="00DC1F4A">
      <w:proofErr w:type="gramStart"/>
      <w:r>
        <w:t>at</w:t>
      </w:r>
      <w:proofErr w:type="gramEnd"/>
      <w:r w:rsidR="0077619B">
        <w:rPr>
          <w:rStyle w:val="FootnoteReference"/>
        </w:rPr>
        <w:footnoteReference w:id="22"/>
      </w:r>
      <w:r>
        <w:t xml:space="preserve"> my affection.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…is the Neapolitan prince.}</w:t>
      </w:r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 xml:space="preserve">Ay, </w:t>
      </w:r>
      <w:proofErr w:type="gramStart"/>
      <w:r>
        <w:t>that’s</w:t>
      </w:r>
      <w:proofErr w:type="gramEnd"/>
      <w:r>
        <w:t xml:space="preserve"> a colt</w:t>
      </w:r>
      <w:r w:rsidR="0077619B">
        <w:rPr>
          <w:rStyle w:val="FootnoteReference"/>
        </w:rPr>
        <w:footnoteReference w:id="23"/>
      </w:r>
      <w:r>
        <w:t xml:space="preserve"> indeed, for he doth nothing but talk of</w:t>
      </w:r>
    </w:p>
    <w:p w:rsidR="00DC1F4A" w:rsidRDefault="00DC1F4A" w:rsidP="00DC1F4A">
      <w:proofErr w:type="gramStart"/>
      <w:r>
        <w:t>his</w:t>
      </w:r>
      <w:proofErr w:type="gramEnd"/>
      <w:r>
        <w:t xml:space="preserve"> horse, and he makes it a great appropriation</w:t>
      </w:r>
      <w:r w:rsidR="0077619B">
        <w:rPr>
          <w:rStyle w:val="FootnoteReference"/>
        </w:rPr>
        <w:footnoteReference w:id="24"/>
      </w:r>
      <w:r>
        <w:t xml:space="preserve"> to his own</w:t>
      </w:r>
    </w:p>
    <w:p w:rsidR="00DC1F4A" w:rsidRDefault="00DC1F4A" w:rsidP="00DC1F4A">
      <w:r>
        <w:t>good parts</w:t>
      </w:r>
      <w:r w:rsidR="0077619B">
        <w:rPr>
          <w:rStyle w:val="FootnoteReference"/>
        </w:rPr>
        <w:footnoteReference w:id="25"/>
      </w:r>
      <w:r>
        <w:t xml:space="preserve"> that he can shoe him himself</w:t>
      </w:r>
      <w:proofErr w:type="gramStart"/>
      <w:r>
        <w:t>. I</w:t>
      </w:r>
      <w:proofErr w:type="gramEnd"/>
      <w:r>
        <w:t xml:space="preserve"> am much</w:t>
      </w:r>
    </w:p>
    <w:p w:rsidR="00DC1F4A" w:rsidRDefault="00DC1F4A" w:rsidP="00DC1F4A">
      <w:proofErr w:type="gramStart"/>
      <w:r>
        <w:t>afeard</w:t>
      </w:r>
      <w:proofErr w:type="gramEnd"/>
      <w:r>
        <w:t xml:space="preserve"> my lady his mother played false with a smith</w:t>
      </w:r>
      <w:r w:rsidR="008051FB">
        <w:rPr>
          <w:rStyle w:val="FootnoteReference"/>
        </w:rPr>
        <w:footnoteReference w:id="26"/>
      </w:r>
      <w:r>
        <w:t>.</w:t>
      </w:r>
    </w:p>
    <w:p w:rsidR="00DC1F4A" w:rsidRPr="008A1FF7" w:rsidRDefault="00077230" w:rsidP="00DC1F4A">
      <w:pPr>
        <w:pStyle w:val="NoSpacing"/>
        <w:rPr>
          <w:i/>
          <w:color w:val="FF0000"/>
          <w:sz w:val="19"/>
          <w:szCs w:val="19"/>
        </w:rPr>
      </w:pPr>
      <w:r>
        <w:rPr>
          <w:noProof/>
        </w:rPr>
        <w:lastRenderedPageBreak/>
        <w:pict>
          <v:shape id="_x0000_s1037" type="#_x0000_t32" style="position:absolute;margin-left:282.35pt;margin-top:-3.75pt;width:0;height:546.55pt;z-index:251669504" o:connectortype="straight" strokecolor="#f2f2f2 [3041]" strokeweight="3pt">
            <v:shadow type="perspective" color="#7f7f7f [1601]" opacity=".5" offset="1pt" offset2="-1pt"/>
          </v:shape>
        </w:pict>
      </w:r>
      <w:r>
        <w:rPr>
          <w:b/>
          <w:noProof/>
        </w:rPr>
        <w:pict>
          <v:shape id="_x0000_s1036" type="#_x0000_t32" style="position:absolute;margin-left:-5pt;margin-top:-3.75pt;width:0;height:546.55pt;z-index:251668480" o:connectortype="straight" strokecolor="#f2f2f2 [3041]" strokeweight="3pt">
            <v:shadow type="perspective" color="#7f7f7f [1601]" opacity=".5" offset="1pt" offset2="-1pt"/>
          </v:shape>
        </w:pict>
      </w:r>
      <w:r>
        <w:rPr>
          <w:i/>
          <w:noProof/>
          <w:color w:val="FF0000"/>
          <w:sz w:val="19"/>
          <w:szCs w:val="19"/>
        </w:rPr>
        <w:pict>
          <v:shape id="_x0000_s1032" type="#_x0000_t32" style="position:absolute;margin-left:-113pt;margin-top:-3.75pt;width:582.25pt;height:0;z-index:251664384" o:connectortype="straight" strokecolor="#f2f2f2 [3041]" strokeweight="3pt">
            <v:shadow type="perspective" color="#7f7f7f [1601]" opacity=".5" offset="1pt" offset2="-1pt"/>
          </v:shape>
        </w:pict>
      </w:r>
      <w:r w:rsidR="00DC1F4A" w:rsidRPr="008A1FF7">
        <w:rPr>
          <w:i/>
          <w:color w:val="FF0000"/>
          <w:sz w:val="19"/>
          <w:szCs w:val="19"/>
        </w:rPr>
        <w:t>{</w:t>
      </w:r>
      <w:proofErr w:type="spellStart"/>
      <w:r w:rsidR="00DC1F4A"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…there the County Palatine.}</w:t>
      </w:r>
      <w:proofErr w:type="gramEnd"/>
    </w:p>
    <w:p w:rsidR="00DC1F4A" w:rsidRDefault="00DC1F4A" w:rsidP="00DC1F4A">
      <w:pPr>
        <w:pStyle w:val="NoSpacing"/>
      </w:pPr>
      <w:r>
        <w:t xml:space="preserve"> </w:t>
      </w: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>He doth nothing but frown, as who should say</w:t>
      </w:r>
      <w:r w:rsidR="008051FB">
        <w:rPr>
          <w:rStyle w:val="FootnoteReference"/>
        </w:rPr>
        <w:footnoteReference w:id="27"/>
      </w:r>
      <w:r>
        <w:t>, and</w:t>
      </w:r>
    </w:p>
    <w:p w:rsidR="00DC1F4A" w:rsidRDefault="00DC1F4A" w:rsidP="00DC1F4A">
      <w:r>
        <w:t>you will not have me, choose</w:t>
      </w:r>
      <w:proofErr w:type="gramStart"/>
      <w:r>
        <w:t xml:space="preserve">. </w:t>
      </w:r>
      <w:proofErr w:type="gramEnd"/>
      <w:r>
        <w:t>He hears merry tales and</w:t>
      </w:r>
    </w:p>
    <w:p w:rsidR="00DC1F4A" w:rsidRDefault="00DC1F4A" w:rsidP="00DC1F4A">
      <w:proofErr w:type="gramStart"/>
      <w:r>
        <w:t>smiles</w:t>
      </w:r>
      <w:proofErr w:type="gramEnd"/>
      <w:r>
        <w:t xml:space="preserve"> not; I fear he will prove the weeping</w:t>
      </w:r>
      <w:r w:rsidR="008051FB">
        <w:rPr>
          <w:rStyle w:val="FootnoteReference"/>
        </w:rPr>
        <w:footnoteReference w:id="28"/>
      </w:r>
      <w:r>
        <w:t xml:space="preserve"> philosopher</w:t>
      </w:r>
    </w:p>
    <w:p w:rsidR="00DC1F4A" w:rsidRDefault="00DC1F4A" w:rsidP="00DC1F4A">
      <w:proofErr w:type="gramStart"/>
      <w:r>
        <w:t>when</w:t>
      </w:r>
      <w:proofErr w:type="gramEnd"/>
      <w:r>
        <w:t xml:space="preserve"> he grows old, being so full of unmannerly</w:t>
      </w:r>
      <w:r w:rsidR="008051FB">
        <w:rPr>
          <w:rStyle w:val="FootnoteReference"/>
        </w:rPr>
        <w:footnoteReference w:id="29"/>
      </w:r>
      <w:r>
        <w:t xml:space="preserve"> sadness in</w:t>
      </w:r>
    </w:p>
    <w:p w:rsidR="00DC1F4A" w:rsidRDefault="00DC1F4A" w:rsidP="00DC1F4A">
      <w:r>
        <w:t>his youth</w:t>
      </w:r>
      <w:proofErr w:type="gramStart"/>
      <w:r>
        <w:t>. I</w:t>
      </w:r>
      <w:proofErr w:type="gramEnd"/>
      <w:r>
        <w:t xml:space="preserve"> had rather be married to a death’s head</w:t>
      </w:r>
      <w:r w:rsidR="008051FB">
        <w:rPr>
          <w:rStyle w:val="FootnoteReference"/>
        </w:rPr>
        <w:footnoteReference w:id="30"/>
      </w:r>
      <w:r>
        <w:t xml:space="preserve"> with</w:t>
      </w:r>
    </w:p>
    <w:p w:rsidR="00DC1F4A" w:rsidRDefault="00DC1F4A" w:rsidP="00DC1F4A">
      <w:r>
        <w:t>a bone in his mouth than to either of these</w:t>
      </w:r>
      <w:proofErr w:type="gramStart"/>
      <w:r>
        <w:t xml:space="preserve">. </w:t>
      </w:r>
      <w:proofErr w:type="gramEnd"/>
      <w:r>
        <w:t>God defend</w:t>
      </w:r>
      <w:r w:rsidR="008051FB">
        <w:rPr>
          <w:rStyle w:val="FootnoteReference"/>
        </w:rPr>
        <w:footnoteReference w:id="31"/>
      </w:r>
    </w:p>
    <w:p w:rsidR="00DC1F4A" w:rsidRDefault="00DC1F4A" w:rsidP="00DC1F4A">
      <w:proofErr w:type="gramStart"/>
      <w:r>
        <w:t>me</w:t>
      </w:r>
      <w:proofErr w:type="gramEnd"/>
      <w:r>
        <w:t xml:space="preserve"> from these two.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…lord, Monsieur Le Bon?}</w:t>
      </w:r>
      <w:proofErr w:type="gramEnd"/>
    </w:p>
    <w:p w:rsidR="00DC1F4A" w:rsidRDefault="00DC1F4A" w:rsidP="00DC1F4A">
      <w:pPr>
        <w:pStyle w:val="NoSpacing"/>
      </w:pPr>
      <w:r>
        <w:t xml:space="preserve"> </w:t>
      </w: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>God made him, and therefore let him pass for a man.</w:t>
      </w:r>
    </w:p>
    <w:p w:rsidR="00DC1F4A" w:rsidRDefault="00DC1F4A" w:rsidP="00DC1F4A">
      <w:r>
        <w:t>In truth, I know it is a sin to be a mocker, but he</w:t>
      </w:r>
      <w:proofErr w:type="gramStart"/>
      <w:r>
        <w:t xml:space="preserve">! </w:t>
      </w:r>
      <w:proofErr w:type="gramEnd"/>
      <w:r>
        <w:t>Why, he hath</w:t>
      </w:r>
    </w:p>
    <w:p w:rsidR="00DC1F4A" w:rsidRDefault="00DC1F4A" w:rsidP="00DC1F4A">
      <w:proofErr w:type="gramStart"/>
      <w:r>
        <w:t>a</w:t>
      </w:r>
      <w:proofErr w:type="gramEnd"/>
      <w:r>
        <w:t xml:space="preserve"> horse better than the Neapolitan’s, a better bad habit of</w:t>
      </w:r>
    </w:p>
    <w:p w:rsidR="00DC1F4A" w:rsidRDefault="00DC1F4A" w:rsidP="00DC1F4A">
      <w:r>
        <w:t>frowning than the Count Palatine</w:t>
      </w:r>
      <w:proofErr w:type="gramStart"/>
      <w:r>
        <w:t xml:space="preserve">. </w:t>
      </w:r>
      <w:proofErr w:type="gramEnd"/>
      <w:r>
        <w:t>He is every man in no</w:t>
      </w:r>
    </w:p>
    <w:p w:rsidR="00DC1F4A" w:rsidRDefault="00DC1F4A" w:rsidP="00DC1F4A">
      <w:r>
        <w:t xml:space="preserve">man: if a </w:t>
      </w:r>
      <w:proofErr w:type="spellStart"/>
      <w:r>
        <w:t>throstle</w:t>
      </w:r>
      <w:proofErr w:type="spellEnd"/>
      <w:r w:rsidR="008051FB">
        <w:rPr>
          <w:rStyle w:val="FootnoteReference"/>
        </w:rPr>
        <w:footnoteReference w:id="32"/>
      </w:r>
      <w:r>
        <w:t xml:space="preserve"> sing, he falls straight a-capering</w:t>
      </w:r>
      <w:r w:rsidR="008051FB">
        <w:rPr>
          <w:rStyle w:val="FootnoteReference"/>
        </w:rPr>
        <w:footnoteReference w:id="33"/>
      </w:r>
      <w:proofErr w:type="gramStart"/>
      <w:r>
        <w:t xml:space="preserve">. </w:t>
      </w:r>
      <w:proofErr w:type="gramEnd"/>
      <w:r>
        <w:t>He</w:t>
      </w:r>
    </w:p>
    <w:p w:rsidR="00DC1F4A" w:rsidRDefault="00DC1F4A" w:rsidP="00DC1F4A">
      <w:r>
        <w:t>will fence with his own shadow</w:t>
      </w:r>
      <w:proofErr w:type="gramStart"/>
      <w:r>
        <w:t xml:space="preserve">. </w:t>
      </w:r>
      <w:proofErr w:type="gramEnd"/>
      <w:r>
        <w:t>If I should marry him, I</w:t>
      </w:r>
    </w:p>
    <w:p w:rsidR="00DC1F4A" w:rsidRDefault="00DC1F4A" w:rsidP="00DC1F4A">
      <w:r>
        <w:t>should marry twenty husbands</w:t>
      </w:r>
      <w:proofErr w:type="gramStart"/>
      <w:r>
        <w:t xml:space="preserve">. </w:t>
      </w:r>
      <w:proofErr w:type="gramEnd"/>
      <w:r>
        <w:t>If he would despise me I</w:t>
      </w:r>
    </w:p>
    <w:p w:rsidR="00DC1F4A" w:rsidRDefault="00DC1F4A" w:rsidP="00DC1F4A">
      <w:proofErr w:type="gramStart"/>
      <w:r>
        <w:t>would</w:t>
      </w:r>
      <w:proofErr w:type="gramEnd"/>
      <w:r>
        <w:t xml:space="preserve"> forgive him, for if he love me to madness I shall</w:t>
      </w:r>
    </w:p>
    <w:p w:rsidR="00DC1F4A" w:rsidRDefault="00DC1F4A" w:rsidP="00DC1F4A">
      <w:proofErr w:type="gramStart"/>
      <w:r>
        <w:t>never</w:t>
      </w:r>
      <w:proofErr w:type="gramEnd"/>
      <w:r>
        <w:t xml:space="preserve"> requite</w:t>
      </w:r>
      <w:r w:rsidR="008051FB">
        <w:rPr>
          <w:rStyle w:val="FootnoteReference"/>
        </w:rPr>
        <w:footnoteReference w:id="34"/>
      </w:r>
      <w:r>
        <w:t xml:space="preserve"> him.</w:t>
      </w:r>
    </w:p>
    <w:p w:rsidR="00DC1F4A" w:rsidRPr="008A1FF7" w:rsidRDefault="00077230" w:rsidP="00DC1F4A">
      <w:pPr>
        <w:pStyle w:val="NoSpacing"/>
        <w:rPr>
          <w:i/>
          <w:color w:val="FF0000"/>
          <w:sz w:val="19"/>
          <w:szCs w:val="19"/>
        </w:rPr>
      </w:pPr>
      <w:r>
        <w:rPr>
          <w:noProof/>
        </w:rPr>
        <w:lastRenderedPageBreak/>
        <w:pict>
          <v:shape id="_x0000_s1039" type="#_x0000_t32" style="position:absolute;margin-left:269.85pt;margin-top:-2.45pt;width:0;height:510.2pt;z-index:251671552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8" type="#_x0000_t32" style="position:absolute;margin-left:-6.25pt;margin-top:-2.45pt;width:0;height:510.2pt;z-index:251670528" o:connectortype="straight" strokecolor="#f2f2f2 [3041]" strokeweight="3pt">
            <v:shadow type="perspective" color="#7f7f7f [1601]" opacity=".5" offset="1pt" offset2="-1pt"/>
          </v:shape>
        </w:pict>
      </w:r>
      <w:r>
        <w:rPr>
          <w:i/>
          <w:noProof/>
          <w:color w:val="FF0000"/>
          <w:sz w:val="19"/>
          <w:szCs w:val="19"/>
        </w:rPr>
        <w:pict>
          <v:shape id="_x0000_s1031" type="#_x0000_t32" style="position:absolute;margin-left:-113pt;margin-top:-2.45pt;width:582.25pt;height:0;z-index:251663360" o:connectortype="straight" strokecolor="#f2f2f2 [3041]" strokeweight="3pt">
            <v:shadow type="perspective" color="#7f7f7f [1601]" opacity=".5" offset="1pt" offset2="-1pt"/>
          </v:shape>
        </w:pict>
      </w:r>
      <w:r w:rsidR="00DC1F4A" w:rsidRPr="008A1FF7">
        <w:rPr>
          <w:i/>
          <w:color w:val="FF0000"/>
          <w:sz w:val="19"/>
          <w:szCs w:val="19"/>
        </w:rPr>
        <w:t>{</w:t>
      </w:r>
      <w:proofErr w:type="spellStart"/>
      <w:r w:rsidR="00DC1F4A"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…young baron of England?}</w:t>
      </w:r>
      <w:proofErr w:type="gramEnd"/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 xml:space="preserve">You know </w:t>
      </w:r>
      <w:proofErr w:type="gramStart"/>
      <w:r>
        <w:t>I</w:t>
      </w:r>
      <w:proofErr w:type="gramEnd"/>
      <w:r>
        <w:t xml:space="preserve"> say nothing to him, for he understands not</w:t>
      </w:r>
    </w:p>
    <w:p w:rsidR="00DC1F4A" w:rsidRDefault="00DC1F4A" w:rsidP="00DC1F4A">
      <w:r>
        <w:t>me, nor I him</w:t>
      </w:r>
      <w:proofErr w:type="gramStart"/>
      <w:r>
        <w:t xml:space="preserve">. </w:t>
      </w:r>
      <w:proofErr w:type="gramEnd"/>
      <w:r>
        <w:t>He hath</w:t>
      </w:r>
      <w:r w:rsidR="008051FB">
        <w:rPr>
          <w:rStyle w:val="FootnoteReference"/>
        </w:rPr>
        <w:footnoteReference w:id="35"/>
      </w:r>
      <w:r>
        <w:t xml:space="preserve"> </w:t>
      </w:r>
      <w:proofErr w:type="gramStart"/>
      <w:r>
        <w:t>neither Latin, French nor Italian,</w:t>
      </w:r>
      <w:proofErr w:type="gramEnd"/>
    </w:p>
    <w:p w:rsidR="00DC1F4A" w:rsidRDefault="00DC1F4A" w:rsidP="00DC1F4A">
      <w:proofErr w:type="gramStart"/>
      <w:r>
        <w:t>and</w:t>
      </w:r>
      <w:proofErr w:type="gramEnd"/>
      <w:r>
        <w:t xml:space="preserve"> you will come into the court</w:t>
      </w:r>
      <w:r w:rsidR="008051FB">
        <w:rPr>
          <w:rStyle w:val="FootnoteReference"/>
        </w:rPr>
        <w:footnoteReference w:id="36"/>
      </w:r>
      <w:r>
        <w:t xml:space="preserve"> and swear that I have a</w:t>
      </w:r>
    </w:p>
    <w:p w:rsidR="00DC1F4A" w:rsidRDefault="00DC1F4A" w:rsidP="00DC1F4A">
      <w:r>
        <w:t>poor pennyworth in the English</w:t>
      </w:r>
      <w:r w:rsidR="008051FB">
        <w:rPr>
          <w:rStyle w:val="FootnoteReference"/>
        </w:rPr>
        <w:footnoteReference w:id="37"/>
      </w:r>
      <w:proofErr w:type="gramStart"/>
      <w:r>
        <w:t xml:space="preserve">. </w:t>
      </w:r>
      <w:proofErr w:type="gramEnd"/>
      <w:r>
        <w:t xml:space="preserve">He is a proper </w:t>
      </w:r>
      <w:proofErr w:type="gramStart"/>
      <w:r>
        <w:t>man’s</w:t>
      </w:r>
      <w:proofErr w:type="gramEnd"/>
    </w:p>
    <w:p w:rsidR="00DC1F4A" w:rsidRDefault="00DC1F4A" w:rsidP="00DC1F4A">
      <w:proofErr w:type="gramStart"/>
      <w:r>
        <w:t>picture</w:t>
      </w:r>
      <w:proofErr w:type="gramEnd"/>
      <w:r w:rsidR="008051FB">
        <w:rPr>
          <w:rStyle w:val="FootnoteReference"/>
        </w:rPr>
        <w:footnoteReference w:id="38"/>
      </w:r>
      <w:r>
        <w:t>, but, alas, who can converse with a dumb-show?</w:t>
      </w:r>
    </w:p>
    <w:p w:rsidR="00DC1F4A" w:rsidRDefault="00DC1F4A" w:rsidP="00DC1F4A">
      <w:r>
        <w:t>How oddly he is suited</w:t>
      </w:r>
      <w:r w:rsidR="008051FB">
        <w:rPr>
          <w:rStyle w:val="FootnoteReference"/>
        </w:rPr>
        <w:footnoteReference w:id="39"/>
      </w:r>
      <w:proofErr w:type="gramStart"/>
      <w:r>
        <w:t>! I</w:t>
      </w:r>
      <w:proofErr w:type="gramEnd"/>
      <w:r>
        <w:t xml:space="preserve"> think he bought his doublet</w:t>
      </w:r>
      <w:r w:rsidR="00375646">
        <w:rPr>
          <w:rStyle w:val="FootnoteReference"/>
        </w:rPr>
        <w:footnoteReference w:id="40"/>
      </w:r>
      <w:r>
        <w:t xml:space="preserve"> in </w:t>
      </w:r>
    </w:p>
    <w:p w:rsidR="00DC1F4A" w:rsidRDefault="00DC1F4A" w:rsidP="00DC1F4A">
      <w:r>
        <w:t>Italy, his round hose</w:t>
      </w:r>
      <w:r w:rsidR="00375646">
        <w:rPr>
          <w:rStyle w:val="FootnoteReference"/>
        </w:rPr>
        <w:footnoteReference w:id="41"/>
      </w:r>
      <w:r>
        <w:t xml:space="preserve"> in France, his bonnet</w:t>
      </w:r>
      <w:r w:rsidR="00375646">
        <w:rPr>
          <w:rStyle w:val="FootnoteReference"/>
        </w:rPr>
        <w:footnoteReference w:id="42"/>
      </w:r>
      <w:r>
        <w:t xml:space="preserve"> in Germany</w:t>
      </w:r>
    </w:p>
    <w:p w:rsidR="00DC1F4A" w:rsidRDefault="00DC1F4A" w:rsidP="00DC1F4A">
      <w:proofErr w:type="gramStart"/>
      <w:r>
        <w:t>and</w:t>
      </w:r>
      <w:proofErr w:type="gramEnd"/>
      <w:r>
        <w:t xml:space="preserve"> his </w:t>
      </w:r>
      <w:proofErr w:type="spellStart"/>
      <w:r>
        <w:t>behaviour</w:t>
      </w:r>
      <w:proofErr w:type="spellEnd"/>
      <w:r>
        <w:t xml:space="preserve"> everywhere.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 xml:space="preserve">…Scottish lord, his </w:t>
      </w:r>
      <w:proofErr w:type="spellStart"/>
      <w:r w:rsidRPr="008A1FF7">
        <w:rPr>
          <w:i/>
          <w:color w:val="FF0000"/>
          <w:sz w:val="19"/>
          <w:szCs w:val="19"/>
        </w:rPr>
        <w:t>neighbour</w:t>
      </w:r>
      <w:proofErr w:type="spellEnd"/>
      <w:r w:rsidRPr="008A1FF7">
        <w:rPr>
          <w:i/>
          <w:color w:val="FF0000"/>
          <w:sz w:val="19"/>
          <w:szCs w:val="19"/>
        </w:rPr>
        <w:t>?}</w:t>
      </w:r>
      <w:proofErr w:type="gramEnd"/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 xml:space="preserve">That he hath a </w:t>
      </w:r>
      <w:proofErr w:type="spellStart"/>
      <w:r>
        <w:t>neighbourly</w:t>
      </w:r>
      <w:proofErr w:type="spellEnd"/>
      <w:r>
        <w:t xml:space="preserve"> charity in him, for </w:t>
      </w:r>
      <w:proofErr w:type="gramStart"/>
      <w:r>
        <w:t>he</w:t>
      </w:r>
      <w:proofErr w:type="gramEnd"/>
    </w:p>
    <w:p w:rsidR="00DC1F4A" w:rsidRDefault="00DC1F4A" w:rsidP="00DC1F4A">
      <w:proofErr w:type="gramStart"/>
      <w:r>
        <w:t>borrowed</w:t>
      </w:r>
      <w:proofErr w:type="gramEnd"/>
      <w:r>
        <w:t xml:space="preserve"> a box of the ear of</w:t>
      </w:r>
      <w:r w:rsidR="00375646">
        <w:rPr>
          <w:rStyle w:val="FootnoteReference"/>
        </w:rPr>
        <w:footnoteReference w:id="43"/>
      </w:r>
      <w:r>
        <w:t xml:space="preserve"> the Englishman and swore</w:t>
      </w:r>
    </w:p>
    <w:p w:rsidR="00DC1F4A" w:rsidRDefault="00DC1F4A" w:rsidP="00DC1F4A">
      <w:r>
        <w:t>he would pay him again when he was able</w:t>
      </w:r>
      <w:proofErr w:type="gramStart"/>
      <w:r>
        <w:t xml:space="preserve">. </w:t>
      </w:r>
      <w:proofErr w:type="gramEnd"/>
      <w:r>
        <w:t>I think the</w:t>
      </w:r>
    </w:p>
    <w:p w:rsidR="00DC1F4A" w:rsidRDefault="00DC1F4A" w:rsidP="00DC1F4A">
      <w:r>
        <w:t>Frenchman became his surety</w:t>
      </w:r>
      <w:r w:rsidR="00375646">
        <w:rPr>
          <w:rStyle w:val="FootnoteReference"/>
        </w:rPr>
        <w:footnoteReference w:id="44"/>
      </w:r>
      <w:r>
        <w:t xml:space="preserve"> and sealed</w:t>
      </w:r>
      <w:r w:rsidR="00375646">
        <w:rPr>
          <w:rStyle w:val="FootnoteReference"/>
        </w:rPr>
        <w:footnoteReference w:id="45"/>
      </w:r>
      <w:r>
        <w:t xml:space="preserve"> under for</w:t>
      </w:r>
    </w:p>
    <w:p w:rsidR="00DC1F4A" w:rsidRDefault="00DC1F4A" w:rsidP="00DC1F4A">
      <w:proofErr w:type="gramStart"/>
      <w:r>
        <w:t>another</w:t>
      </w:r>
      <w:proofErr w:type="gramEnd"/>
      <w:r>
        <w:t>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…Duke of Saxony’s nephew?}</w:t>
      </w:r>
      <w:proofErr w:type="gramEnd"/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077230" w:rsidP="00DC1F4A">
      <w:r>
        <w:rPr>
          <w:noProof/>
        </w:rPr>
        <w:lastRenderedPageBreak/>
        <w:pict>
          <v:shape id="_x0000_s1041" type="#_x0000_t32" style="position:absolute;margin-left:281.1pt;margin-top:-3.75pt;width:0;height:499pt;z-index:251673600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0" type="#_x0000_t32" style="position:absolute;margin-left:-6.25pt;margin-top:-3.75pt;width:0;height:499pt;z-index:25167257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0" type="#_x0000_t32" style="position:absolute;margin-left:-113pt;margin-top:-3.75pt;width:582.25pt;height:0;z-index:251662336" o:connectortype="straight" strokecolor="#f2f2f2 [3041]" strokeweight="3pt">
            <v:shadow type="perspective" color="#7f7f7f [1601]" opacity=".5" offset="1pt" offset2="-1pt"/>
          </v:shape>
        </w:pict>
      </w:r>
      <w:r w:rsidR="00DC1F4A">
        <w:t xml:space="preserve">Very </w:t>
      </w:r>
      <w:proofErr w:type="spellStart"/>
      <w:r w:rsidR="00DC1F4A">
        <w:t>viley</w:t>
      </w:r>
      <w:proofErr w:type="spellEnd"/>
      <w:r w:rsidR="00375646">
        <w:rPr>
          <w:rStyle w:val="FootnoteReference"/>
        </w:rPr>
        <w:footnoteReference w:id="46"/>
      </w:r>
      <w:r w:rsidR="00DC1F4A">
        <w:t xml:space="preserve"> in the morning, when he is sober, and most</w:t>
      </w:r>
    </w:p>
    <w:p w:rsidR="00DC1F4A" w:rsidRDefault="00DC1F4A" w:rsidP="00DC1F4A">
      <w:proofErr w:type="spellStart"/>
      <w:r>
        <w:t>viley</w:t>
      </w:r>
      <w:proofErr w:type="spellEnd"/>
      <w:r>
        <w:t xml:space="preserve"> in the afternoon, when he is drunk</w:t>
      </w:r>
      <w:proofErr w:type="gramStart"/>
      <w:r>
        <w:t xml:space="preserve">. </w:t>
      </w:r>
      <w:proofErr w:type="gramEnd"/>
      <w:r>
        <w:t>When he is best, he</w:t>
      </w:r>
    </w:p>
    <w:p w:rsidR="00DC1F4A" w:rsidRDefault="00DC1F4A" w:rsidP="00DC1F4A">
      <w:r>
        <w:t xml:space="preserve"> </w:t>
      </w:r>
      <w:proofErr w:type="gramStart"/>
      <w:r>
        <w:t>is</w:t>
      </w:r>
      <w:proofErr w:type="gramEnd"/>
      <w:r>
        <w:t xml:space="preserve"> a little worse than a man, and when he is  worst he is little</w:t>
      </w:r>
    </w:p>
    <w:p w:rsidR="00DC1F4A" w:rsidRDefault="00DC1F4A" w:rsidP="00DC1F4A">
      <w:r>
        <w:t>better than a beast</w:t>
      </w:r>
      <w:proofErr w:type="gramStart"/>
      <w:r>
        <w:t xml:space="preserve">. </w:t>
      </w:r>
      <w:proofErr w:type="spellStart"/>
      <w:proofErr w:type="gramEnd"/>
      <w:r>
        <w:t>An</w:t>
      </w:r>
      <w:proofErr w:type="spellEnd"/>
      <w:r>
        <w:t xml:space="preserve"> the worst fall</w:t>
      </w:r>
      <w:r w:rsidR="00375646">
        <w:rPr>
          <w:rStyle w:val="FootnoteReference"/>
        </w:rPr>
        <w:footnoteReference w:id="47"/>
      </w:r>
      <w:r>
        <w:t xml:space="preserve"> that ever fell</w:t>
      </w:r>
      <w:r w:rsidR="00375646">
        <w:rPr>
          <w:rStyle w:val="FootnoteReference"/>
        </w:rPr>
        <w:footnoteReference w:id="48"/>
      </w:r>
      <w:r>
        <w:t xml:space="preserve">, I hope </w:t>
      </w:r>
    </w:p>
    <w:p w:rsidR="00DC1F4A" w:rsidRDefault="00DC1F4A" w:rsidP="00DC1F4A">
      <w:proofErr w:type="gramStart"/>
      <w:r>
        <w:t>I</w:t>
      </w:r>
      <w:proofErr w:type="gramEnd"/>
      <w:r>
        <w:t xml:space="preserve"> shall make shift</w:t>
      </w:r>
      <w:r w:rsidR="00A205E7">
        <w:rPr>
          <w:rStyle w:val="FootnoteReference"/>
        </w:rPr>
        <w:footnoteReference w:id="49"/>
      </w:r>
      <w:r>
        <w:t xml:space="preserve"> to go without him.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…refuse to accept him.}</w:t>
      </w:r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 xml:space="preserve">Therefore, for fear of the worst, </w:t>
      </w:r>
      <w:proofErr w:type="gramStart"/>
      <w:r>
        <w:t>I</w:t>
      </w:r>
      <w:proofErr w:type="gramEnd"/>
      <w:r>
        <w:t xml:space="preserve"> pray thee set a deep</w:t>
      </w:r>
      <w:r w:rsidR="00A205E7">
        <w:rPr>
          <w:rStyle w:val="FootnoteReference"/>
        </w:rPr>
        <w:footnoteReference w:id="50"/>
      </w:r>
    </w:p>
    <w:p w:rsidR="00DC1F4A" w:rsidRDefault="00DC1F4A" w:rsidP="00DC1F4A">
      <w:proofErr w:type="gramStart"/>
      <w:r>
        <w:t>glass</w:t>
      </w:r>
      <w:proofErr w:type="gramEnd"/>
      <w:r>
        <w:t xml:space="preserve"> of </w:t>
      </w:r>
      <w:proofErr w:type="spellStart"/>
      <w:r>
        <w:t>Rhenish</w:t>
      </w:r>
      <w:proofErr w:type="spellEnd"/>
      <w:r>
        <w:t xml:space="preserve"> wine on the contrary</w:t>
      </w:r>
      <w:r w:rsidR="00A205E7">
        <w:rPr>
          <w:rStyle w:val="FootnoteReference"/>
        </w:rPr>
        <w:footnoteReference w:id="51"/>
      </w:r>
      <w:r>
        <w:t xml:space="preserve"> casket, for if the</w:t>
      </w:r>
    </w:p>
    <w:p w:rsidR="00DC1F4A" w:rsidRDefault="00DC1F4A" w:rsidP="00DC1F4A">
      <w:proofErr w:type="gramStart"/>
      <w:r>
        <w:t>devil</w:t>
      </w:r>
      <w:proofErr w:type="gramEnd"/>
      <w:r>
        <w:t xml:space="preserve"> be within, and that temptation without, I know</w:t>
      </w:r>
    </w:p>
    <w:p w:rsidR="00DC1F4A" w:rsidRDefault="00DC1F4A" w:rsidP="00DC1F4A">
      <w:r>
        <w:t>he will choose it</w:t>
      </w:r>
      <w:proofErr w:type="gramStart"/>
      <w:r>
        <w:t>. I</w:t>
      </w:r>
      <w:proofErr w:type="gramEnd"/>
      <w:r>
        <w:t xml:space="preserve"> will do anything, </w:t>
      </w:r>
      <w:proofErr w:type="spellStart"/>
      <w:r>
        <w:t>Nerissa</w:t>
      </w:r>
      <w:proofErr w:type="spellEnd"/>
      <w:r>
        <w:t>, ere I will be</w:t>
      </w:r>
    </w:p>
    <w:p w:rsidR="00DC1F4A" w:rsidRDefault="00DC1F4A" w:rsidP="00DC1F4A">
      <w:proofErr w:type="gramStart"/>
      <w:r>
        <w:t>married</w:t>
      </w:r>
      <w:proofErr w:type="gramEnd"/>
      <w:r>
        <w:t xml:space="preserve"> to a sponge</w:t>
      </w:r>
      <w:r w:rsidR="00A205E7">
        <w:rPr>
          <w:rStyle w:val="FootnoteReference"/>
        </w:rPr>
        <w:footnoteReference w:id="52"/>
      </w:r>
      <w:r>
        <w:t>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…depending on the caskets.}</w:t>
      </w:r>
      <w:proofErr w:type="gramEnd"/>
    </w:p>
    <w:p w:rsidR="00DC1F4A" w:rsidRDefault="00DC1F4A" w:rsidP="00DC1F4A">
      <w:pPr>
        <w:pStyle w:val="NoSpacing"/>
      </w:pPr>
      <w:r>
        <w:t xml:space="preserve"> </w:t>
      </w: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r>
        <w:t xml:space="preserve">If </w:t>
      </w:r>
      <w:proofErr w:type="gramStart"/>
      <w:r>
        <w:t>I</w:t>
      </w:r>
      <w:proofErr w:type="gramEnd"/>
      <w:r>
        <w:t xml:space="preserve"> live to be as old as </w:t>
      </w:r>
      <w:proofErr w:type="spellStart"/>
      <w:r>
        <w:t>Sibylla</w:t>
      </w:r>
      <w:proofErr w:type="spellEnd"/>
      <w:r w:rsidR="00A205E7">
        <w:rPr>
          <w:rStyle w:val="FootnoteReference"/>
        </w:rPr>
        <w:footnoteReference w:id="53"/>
      </w:r>
      <w:r>
        <w:t>, I will die as chaste as</w:t>
      </w:r>
    </w:p>
    <w:p w:rsidR="00DC1F4A" w:rsidRDefault="00DC1F4A" w:rsidP="00DC1F4A">
      <w:r>
        <w:t>Diana</w:t>
      </w:r>
      <w:r w:rsidR="00A205E7">
        <w:rPr>
          <w:rStyle w:val="FootnoteReference"/>
        </w:rPr>
        <w:footnoteReference w:id="54"/>
      </w:r>
      <w:r>
        <w:t>, unless I be obtained</w:t>
      </w:r>
      <w:r w:rsidR="00A205E7">
        <w:rPr>
          <w:rStyle w:val="FootnoteReference"/>
        </w:rPr>
        <w:footnoteReference w:id="55"/>
      </w:r>
      <w:r>
        <w:t xml:space="preserve"> by the manner of my father’s</w:t>
      </w:r>
    </w:p>
    <w:p w:rsidR="00DC1F4A" w:rsidRDefault="00DC1F4A" w:rsidP="00DC1F4A">
      <w:r>
        <w:t>will</w:t>
      </w:r>
      <w:proofErr w:type="gramStart"/>
      <w:r>
        <w:t xml:space="preserve">. </w:t>
      </w:r>
      <w:proofErr w:type="gramEnd"/>
      <w:r>
        <w:t xml:space="preserve">I am glad </w:t>
      </w:r>
      <w:proofErr w:type="gramStart"/>
      <w:r>
        <w:t>this parcel of wooers are</w:t>
      </w:r>
      <w:proofErr w:type="gramEnd"/>
      <w:r>
        <w:t xml:space="preserve"> so reasonable</w:t>
      </w:r>
      <w:r w:rsidR="00A205E7">
        <w:rPr>
          <w:rStyle w:val="FootnoteReference"/>
        </w:rPr>
        <w:footnoteReference w:id="56"/>
      </w:r>
      <w:r>
        <w:t>, for</w:t>
      </w:r>
    </w:p>
    <w:p w:rsidR="00DC1F4A" w:rsidRDefault="00DC1F4A" w:rsidP="00DC1F4A">
      <w:proofErr w:type="gramStart"/>
      <w:r>
        <w:t>there</w:t>
      </w:r>
      <w:proofErr w:type="gramEnd"/>
      <w:r>
        <w:t xml:space="preserve"> is not one among them but I dote on</w:t>
      </w:r>
      <w:r w:rsidR="00A205E7">
        <w:rPr>
          <w:rStyle w:val="FootnoteReference"/>
        </w:rPr>
        <w:footnoteReference w:id="57"/>
      </w:r>
      <w:r>
        <w:t xml:space="preserve"> his very </w:t>
      </w:r>
    </w:p>
    <w:p w:rsidR="00DC1F4A" w:rsidRDefault="00077230" w:rsidP="00A205E7">
      <w:r>
        <w:rPr>
          <w:noProof/>
        </w:rPr>
        <w:lastRenderedPageBreak/>
        <w:pict>
          <v:shape id="_x0000_s1043" type="#_x0000_t32" style="position:absolute;margin-left:269.2pt;margin-top:-5.7pt;width:0;height:586.7pt;z-index:251675648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2" type="#_x0000_t32" style="position:absolute;margin-left:-4.4pt;margin-top:-5.7pt;width:0;height:586.7pt;z-index:251674624" o:connectortype="straight" strokecolor="#f2f2f2 [3041]" strokeweight="3pt">
            <v:shadow type="perspective" color="#7f7f7f [1601]" opacity=".5" offset="1pt" offset2="-1pt"/>
          </v:shape>
        </w:pict>
      </w:r>
      <w:r w:rsidR="008A1FF7">
        <w:rPr>
          <w:noProof/>
        </w:rPr>
        <w:pict>
          <v:shape id="_x0000_s1029" type="#_x0000_t32" style="position:absolute;margin-left:-112.35pt;margin-top:-5.7pt;width:582.25pt;height:0;z-index:251661312" o:connectortype="straight" strokecolor="#f2f2f2 [3041]" strokeweight="3pt">
            <v:shadow type="perspective" color="#7f7f7f [1601]" opacity=".5" offset="1pt" offset2="-1pt"/>
          </v:shape>
        </w:pict>
      </w:r>
      <w:proofErr w:type="gramStart"/>
      <w:r w:rsidR="00DC1F4A">
        <w:t>absence</w:t>
      </w:r>
      <w:proofErr w:type="gramEnd"/>
      <w:r w:rsidR="00DC1F4A">
        <w:t>, and I pray God grant them a fair departure.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…the Marquis of Montferrat?}</w:t>
      </w:r>
      <w:proofErr w:type="gramEnd"/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>
        <w:t xml:space="preserve"> </w:t>
      </w:r>
      <w:r w:rsidRPr="00DC1F4A">
        <w:rPr>
          <w:b/>
        </w:rPr>
        <w:t>Portia</w:t>
      </w:r>
    </w:p>
    <w:p w:rsidR="00DC1F4A" w:rsidRDefault="00DC1F4A" w:rsidP="00DC1F4A">
      <w:r>
        <w:t xml:space="preserve">Yes, yes, it was </w:t>
      </w:r>
      <w:proofErr w:type="spellStart"/>
      <w:r>
        <w:t>Bassanio</w:t>
      </w:r>
      <w:proofErr w:type="spellEnd"/>
      <w:r>
        <w:t xml:space="preserve">, as </w:t>
      </w:r>
      <w:proofErr w:type="gramStart"/>
      <w:r>
        <w:t>I</w:t>
      </w:r>
      <w:proofErr w:type="gramEnd"/>
      <w:r>
        <w:t xml:space="preserve"> think, so was he called.</w:t>
      </w:r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Nerissa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 xml:space="preserve">…deserving a fair </w:t>
      </w:r>
      <w:proofErr w:type="gramStart"/>
      <w:r w:rsidRPr="008A1FF7">
        <w:rPr>
          <w:i/>
          <w:color w:val="FF0000"/>
          <w:sz w:val="19"/>
          <w:szCs w:val="19"/>
        </w:rPr>
        <w:t>lady</w:t>
      </w:r>
      <w:proofErr w:type="gramEnd"/>
      <w:r w:rsidRPr="008A1FF7">
        <w:rPr>
          <w:i/>
          <w:color w:val="FF0000"/>
          <w:sz w:val="19"/>
          <w:szCs w:val="19"/>
        </w:rPr>
        <w:t>.}</w:t>
      </w:r>
    </w:p>
    <w:p w:rsidR="00DC1F4A" w:rsidRPr="008A1FF7" w:rsidRDefault="00DC1F4A" w:rsidP="00DC1F4A">
      <w:pPr>
        <w:pStyle w:val="NoSpacing"/>
        <w:rPr>
          <w:sz w:val="18"/>
          <w:szCs w:val="18"/>
        </w:rPr>
      </w:pPr>
    </w:p>
    <w:p w:rsidR="00DC1F4A" w:rsidRPr="00DC1F4A" w:rsidRDefault="00DC1F4A" w:rsidP="00DC1F4A">
      <w:pPr>
        <w:rPr>
          <w:b/>
        </w:rPr>
      </w:pPr>
      <w:r w:rsidRPr="00DC1F4A">
        <w:rPr>
          <w:b/>
        </w:rPr>
        <w:t>Portia</w:t>
      </w:r>
    </w:p>
    <w:p w:rsidR="00DC1F4A" w:rsidRDefault="00DC1F4A" w:rsidP="00DC1F4A">
      <w:proofErr w:type="gramStart"/>
      <w:r>
        <w:t>I</w:t>
      </w:r>
      <w:proofErr w:type="gramEnd"/>
      <w:r>
        <w:t xml:space="preserve"> remember him well, and I remember him worthy of </w:t>
      </w:r>
    </w:p>
    <w:p w:rsidR="00DC1F4A" w:rsidRDefault="00DC1F4A" w:rsidP="00DC1F4A">
      <w:proofErr w:type="gramStart"/>
      <w:r>
        <w:t>thy</w:t>
      </w:r>
      <w:proofErr w:type="gramEnd"/>
      <w:r>
        <w:t xml:space="preserve"> praise.</w:t>
      </w:r>
    </w:p>
    <w:p w:rsidR="00DC1F4A" w:rsidRPr="00ED5992" w:rsidRDefault="00DC1F4A" w:rsidP="00DC1F4A">
      <w:pPr>
        <w:jc w:val="center"/>
        <w:rPr>
          <w:i/>
        </w:rPr>
      </w:pPr>
      <w:r>
        <w:rPr>
          <w:i/>
        </w:rPr>
        <w:t xml:space="preserve">[Enter a </w:t>
      </w:r>
      <w:proofErr w:type="spellStart"/>
      <w:r w:rsidRPr="00DC1F4A">
        <w:rPr>
          <w:b/>
        </w:rPr>
        <w:t>Servingman</w:t>
      </w:r>
      <w:proofErr w:type="spellEnd"/>
      <w:r>
        <w:rPr>
          <w:i/>
        </w:rPr>
        <w:t>]</w:t>
      </w:r>
    </w:p>
    <w:p w:rsidR="00DC1F4A" w:rsidRDefault="00DC1F4A" w:rsidP="00DC1F4A">
      <w:proofErr w:type="gramStart"/>
      <w:r>
        <w:t>How now, what news?</w:t>
      </w:r>
      <w:proofErr w:type="gram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r w:rsidRPr="008A1FF7">
        <w:rPr>
          <w:i/>
          <w:color w:val="FF0000"/>
          <w:sz w:val="19"/>
          <w:szCs w:val="19"/>
        </w:rPr>
        <w:t>{</w:t>
      </w:r>
      <w:proofErr w:type="spellStart"/>
      <w:r w:rsidRPr="008A1FF7">
        <w:rPr>
          <w:i/>
          <w:color w:val="FF0000"/>
          <w:sz w:val="19"/>
          <w:szCs w:val="19"/>
        </w:rPr>
        <w:t>Servingman</w:t>
      </w:r>
      <w:proofErr w:type="spellEnd"/>
    </w:p>
    <w:p w:rsidR="00DC1F4A" w:rsidRPr="008A1FF7" w:rsidRDefault="00DC1F4A" w:rsidP="00DC1F4A">
      <w:pPr>
        <w:pStyle w:val="NoSpacing"/>
        <w:rPr>
          <w:i/>
          <w:color w:val="FF0000"/>
          <w:sz w:val="19"/>
          <w:szCs w:val="19"/>
        </w:rPr>
      </w:pPr>
      <w:proofErr w:type="gramStart"/>
      <w:r w:rsidRPr="008A1FF7">
        <w:rPr>
          <w:i/>
          <w:color w:val="FF0000"/>
          <w:sz w:val="19"/>
          <w:szCs w:val="19"/>
        </w:rPr>
        <w:t>…will be here tonight.}</w:t>
      </w:r>
      <w:proofErr w:type="gramEnd"/>
    </w:p>
    <w:p w:rsidR="008A1FF7" w:rsidRPr="008A1FF7" w:rsidRDefault="008A1FF7" w:rsidP="008A1FF7">
      <w:pPr>
        <w:pStyle w:val="NoSpacing"/>
        <w:rPr>
          <w:sz w:val="18"/>
          <w:szCs w:val="18"/>
        </w:rPr>
      </w:pPr>
    </w:p>
    <w:p w:rsidR="00DC1F4A" w:rsidRPr="008A1FF7" w:rsidRDefault="00DC1F4A" w:rsidP="008A1FF7">
      <w:pPr>
        <w:rPr>
          <w:b/>
        </w:rPr>
      </w:pPr>
      <w:r w:rsidRPr="008A1FF7">
        <w:rPr>
          <w:b/>
        </w:rPr>
        <w:t>Portia</w:t>
      </w:r>
    </w:p>
    <w:p w:rsidR="00DC1F4A" w:rsidRDefault="00DC1F4A" w:rsidP="008A1FF7">
      <w:r>
        <w:t>If I could bid the fifth welcome with so good heart</w:t>
      </w:r>
    </w:p>
    <w:p w:rsidR="00DC1F4A" w:rsidRDefault="00DC1F4A" w:rsidP="008A1FF7">
      <w:proofErr w:type="gramStart"/>
      <w:r>
        <w:t>as</w:t>
      </w:r>
      <w:proofErr w:type="gramEnd"/>
      <w:r>
        <w:t xml:space="preserve"> I can bid the other four farewell, I should be glad of his</w:t>
      </w:r>
    </w:p>
    <w:p w:rsidR="00DC1F4A" w:rsidRDefault="00DC1F4A" w:rsidP="008A1FF7">
      <w:r>
        <w:t>approach</w:t>
      </w:r>
      <w:proofErr w:type="gramStart"/>
      <w:r>
        <w:t xml:space="preserve">. </w:t>
      </w:r>
      <w:proofErr w:type="gramEnd"/>
      <w:r>
        <w:t>If he have the condition</w:t>
      </w:r>
      <w:r w:rsidR="00A205E7">
        <w:rPr>
          <w:rStyle w:val="FootnoteReference"/>
        </w:rPr>
        <w:footnoteReference w:id="58"/>
      </w:r>
      <w:r>
        <w:t xml:space="preserve"> of a saint and the</w:t>
      </w:r>
    </w:p>
    <w:p w:rsidR="00DC1F4A" w:rsidRDefault="00DC1F4A" w:rsidP="008A1FF7">
      <w:proofErr w:type="gramStart"/>
      <w:r>
        <w:t>complexion</w:t>
      </w:r>
      <w:proofErr w:type="gramEnd"/>
      <w:r w:rsidR="00A205E7">
        <w:rPr>
          <w:rStyle w:val="FootnoteReference"/>
        </w:rPr>
        <w:footnoteReference w:id="59"/>
      </w:r>
      <w:r>
        <w:t xml:space="preserve"> of a devil, I had rather he should shrive me</w:t>
      </w:r>
      <w:r w:rsidR="00A205E7">
        <w:rPr>
          <w:rStyle w:val="FootnoteReference"/>
        </w:rPr>
        <w:footnoteReference w:id="60"/>
      </w:r>
    </w:p>
    <w:p w:rsidR="00DC1F4A" w:rsidRDefault="00DC1F4A" w:rsidP="008A1FF7">
      <w:r>
        <w:t xml:space="preserve">than </w:t>
      </w:r>
      <w:proofErr w:type="spellStart"/>
      <w:r>
        <w:t>wive</w:t>
      </w:r>
      <w:proofErr w:type="spellEnd"/>
      <w:r>
        <w:t xml:space="preserve"> me</w:t>
      </w:r>
      <w:proofErr w:type="gramStart"/>
      <w:r>
        <w:t xml:space="preserve">. </w:t>
      </w:r>
      <w:proofErr w:type="gramEnd"/>
      <w:r>
        <w:t xml:space="preserve">Come, </w:t>
      </w:r>
      <w:proofErr w:type="spellStart"/>
      <w:r>
        <w:t>Nerissa</w:t>
      </w:r>
      <w:proofErr w:type="spellEnd"/>
      <w:proofErr w:type="gramStart"/>
      <w:r>
        <w:t xml:space="preserve">. </w:t>
      </w:r>
      <w:proofErr w:type="gramEnd"/>
      <w:r>
        <w:t xml:space="preserve">— </w:t>
      </w:r>
      <w:proofErr w:type="spellStart"/>
      <w:r>
        <w:t>Sirrah</w:t>
      </w:r>
      <w:proofErr w:type="spellEnd"/>
      <w:r w:rsidR="00A205E7">
        <w:rPr>
          <w:rStyle w:val="FootnoteReference"/>
        </w:rPr>
        <w:footnoteReference w:id="61"/>
      </w:r>
      <w:r>
        <w:t>, go before</w:t>
      </w:r>
      <w:r w:rsidR="00A205E7">
        <w:rPr>
          <w:rStyle w:val="FootnoteReference"/>
        </w:rPr>
        <w:footnoteReference w:id="62"/>
      </w:r>
      <w:r>
        <w:t>.</w:t>
      </w:r>
    </w:p>
    <w:p w:rsidR="00DC1F4A" w:rsidRDefault="00DC1F4A" w:rsidP="00DC1F4A">
      <w:pPr>
        <w:jc w:val="center"/>
        <w:rPr>
          <w:i/>
        </w:rPr>
      </w:pPr>
      <w:r>
        <w:rPr>
          <w:i/>
        </w:rPr>
        <w:t xml:space="preserve">[Exit </w:t>
      </w:r>
      <w:proofErr w:type="spellStart"/>
      <w:r w:rsidRPr="00DC1F4A">
        <w:rPr>
          <w:b/>
        </w:rPr>
        <w:t>Servingman</w:t>
      </w:r>
      <w:proofErr w:type="spellEnd"/>
      <w:r>
        <w:rPr>
          <w:i/>
        </w:rPr>
        <w:t>]</w:t>
      </w:r>
    </w:p>
    <w:p w:rsidR="00DC1F4A" w:rsidRDefault="00DC1F4A" w:rsidP="00DC1F4A">
      <w:r>
        <w:t>Whiles we shut the gate upon one wooer, another</w:t>
      </w:r>
    </w:p>
    <w:p w:rsidR="00DC1F4A" w:rsidRDefault="00DC1F4A" w:rsidP="00DC1F4A">
      <w:proofErr w:type="gramStart"/>
      <w:r>
        <w:t>knocks</w:t>
      </w:r>
      <w:proofErr w:type="gramEnd"/>
      <w:r>
        <w:t xml:space="preserve"> at the door.</w:t>
      </w:r>
    </w:p>
    <w:p w:rsidR="005A5E8F" w:rsidRPr="005A5E8F" w:rsidRDefault="00DC1F4A" w:rsidP="00DC1F4A">
      <w:pPr>
        <w:jc w:val="center"/>
      </w:pPr>
      <w:r>
        <w:rPr>
          <w:i/>
        </w:rPr>
        <w:t>[Exit</w:t>
      </w:r>
      <w:r>
        <w:rPr>
          <w:b/>
        </w:rPr>
        <w:t xml:space="preserve"> Portia </w:t>
      </w:r>
      <w:r>
        <w:rPr>
          <w:i/>
        </w:rPr>
        <w:t xml:space="preserve">and </w:t>
      </w:r>
      <w:proofErr w:type="spellStart"/>
      <w:r>
        <w:rPr>
          <w:b/>
        </w:rPr>
        <w:t>Nerissa</w:t>
      </w:r>
      <w:proofErr w:type="spellEnd"/>
      <w:r>
        <w:rPr>
          <w:i/>
        </w:rPr>
        <w:t>]</w:t>
      </w:r>
    </w:p>
    <w:sectPr w:rsidR="005A5E8F" w:rsidRPr="005A5E8F" w:rsidSect="00D743F0">
      <w:pgSz w:w="12240" w:h="15840"/>
      <w:pgMar w:top="1440" w:right="1440" w:bottom="1440" w:left="25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51" w:rsidRDefault="00F10D51" w:rsidP="00DC1F4A">
      <w:pPr>
        <w:spacing w:after="0" w:line="240" w:lineRule="auto"/>
      </w:pPr>
      <w:r>
        <w:separator/>
      </w:r>
    </w:p>
  </w:endnote>
  <w:endnote w:type="continuationSeparator" w:id="0">
    <w:p w:rsidR="00F10D51" w:rsidRDefault="00F10D51" w:rsidP="00DC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51" w:rsidRDefault="00F10D51" w:rsidP="00DC1F4A">
      <w:pPr>
        <w:spacing w:after="0" w:line="240" w:lineRule="auto"/>
      </w:pPr>
      <w:r>
        <w:separator/>
      </w:r>
    </w:p>
  </w:footnote>
  <w:footnote w:type="continuationSeparator" w:id="0">
    <w:p w:rsidR="00F10D51" w:rsidRDefault="00F10D51" w:rsidP="00DC1F4A">
      <w:pPr>
        <w:spacing w:after="0" w:line="240" w:lineRule="auto"/>
      </w:pPr>
      <w:r>
        <w:continuationSeparator/>
      </w:r>
    </w:p>
  </w:footnote>
  <w:footnote w:id="1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In faith; an oath</w:t>
      </w:r>
    </w:p>
  </w:footnote>
  <w:footnote w:id="2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Small or short</w:t>
      </w:r>
    </w:p>
  </w:footnote>
  <w:footnote w:id="3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Opinions or wisdom</w:t>
      </w:r>
    </w:p>
  </w:footnote>
  <w:footnote w:id="4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Proclaimed or delivered</w:t>
      </w:r>
    </w:p>
  </w:footnote>
  <w:footnote w:id="5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Small private rooms for worship</w:t>
      </w:r>
    </w:p>
  </w:footnote>
  <w:footnote w:id="6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Would be</w:t>
      </w:r>
    </w:p>
  </w:footnote>
  <w:footnote w:id="7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Clergyman </w:t>
      </w:r>
    </w:p>
  </w:footnote>
  <w:footnote w:id="8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Teaching </w:t>
      </w:r>
    </w:p>
  </w:footnote>
  <w:footnote w:id="9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Invent or think out</w:t>
      </w:r>
    </w:p>
  </w:footnote>
  <w:footnote w:id="10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Emotions or passions</w:t>
      </w:r>
    </w:p>
  </w:footnote>
  <w:footnote w:id="11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Law or </w:t>
      </w:r>
      <w:proofErr w:type="spellStart"/>
      <w:r>
        <w:t>judgement</w:t>
      </w:r>
      <w:proofErr w:type="spellEnd"/>
    </w:p>
  </w:footnote>
  <w:footnote w:id="12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Folly </w:t>
      </w:r>
    </w:p>
  </w:footnote>
  <w:footnote w:id="13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Who leaps</w:t>
      </w:r>
    </w:p>
  </w:footnote>
  <w:footnote w:id="14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Nets, used to catch hares</w:t>
      </w:r>
    </w:p>
  </w:footnote>
  <w:footnote w:id="15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Advice or direction</w:t>
      </w:r>
    </w:p>
  </w:footnote>
  <w:footnote w:id="16">
    <w:p w:rsidR="00DC1F4A" w:rsidRDefault="00DC1F4A">
      <w:pPr>
        <w:pStyle w:val="FootnoteText"/>
      </w:pPr>
      <w:r>
        <w:rPr>
          <w:rStyle w:val="FootnoteReference"/>
        </w:rPr>
        <w:footnoteRef/>
      </w:r>
      <w:r>
        <w:t xml:space="preserve"> Logic </w:t>
      </w:r>
    </w:p>
  </w:footnote>
  <w:footnote w:id="17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Wish </w:t>
      </w:r>
    </w:p>
  </w:footnote>
  <w:footnote w:id="18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Controlled or restrained</w:t>
      </w:r>
    </w:p>
  </w:footnote>
  <w:footnote w:id="19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Last will and testament</w:t>
      </w:r>
    </w:p>
  </w:footnote>
  <w:footnote w:id="20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Troublesome or difficult</w:t>
      </w:r>
    </w:p>
  </w:footnote>
  <w:footnote w:id="21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Name one after the other</w:t>
      </w:r>
    </w:p>
  </w:footnote>
  <w:footnote w:id="22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“level at”(focus on or take aim)</w:t>
      </w:r>
    </w:p>
  </w:footnote>
  <w:footnote w:id="23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Awkward young person </w:t>
      </w:r>
    </w:p>
  </w:footnote>
  <w:footnote w:id="24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Special attribute</w:t>
      </w:r>
    </w:p>
  </w:footnote>
  <w:footnote w:id="25">
    <w:p w:rsidR="0077619B" w:rsidRDefault="0077619B">
      <w:pPr>
        <w:pStyle w:val="FootnoteText"/>
      </w:pPr>
      <w:r>
        <w:rPr>
          <w:rStyle w:val="FootnoteReference"/>
        </w:rPr>
        <w:footnoteRef/>
      </w:r>
      <w:r>
        <w:t xml:space="preserve"> Qualities or talents</w:t>
      </w:r>
    </w:p>
  </w:footnote>
  <w:footnote w:id="26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Committed adultery with a blacksmith</w:t>
      </w:r>
    </w:p>
  </w:footnote>
  <w:footnote w:id="27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“as who should say”(as if to say)</w:t>
      </w:r>
    </w:p>
  </w:footnote>
  <w:footnote w:id="28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Melancholy </w:t>
      </w:r>
    </w:p>
  </w:footnote>
  <w:footnote w:id="29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Rude or discourteous </w:t>
      </w:r>
    </w:p>
  </w:footnote>
  <w:footnote w:id="30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“death’s head”(skull)</w:t>
      </w:r>
    </w:p>
  </w:footnote>
  <w:footnote w:id="31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Protect </w:t>
      </w:r>
    </w:p>
  </w:footnote>
  <w:footnote w:id="32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Thrush </w:t>
      </w:r>
    </w:p>
  </w:footnote>
  <w:footnote w:id="33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Dancing or leaping</w:t>
      </w:r>
    </w:p>
  </w:footnote>
  <w:footnote w:id="34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Return his love</w:t>
      </w:r>
    </w:p>
  </w:footnote>
  <w:footnote w:id="35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Speaks or understands</w:t>
      </w:r>
    </w:p>
  </w:footnote>
  <w:footnote w:id="36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Court of law</w:t>
      </w:r>
    </w:p>
  </w:footnote>
  <w:footnote w:id="37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“poor pennyworth in the English”(mere scrap of English)</w:t>
      </w:r>
    </w:p>
  </w:footnote>
  <w:footnote w:id="38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Likeness </w:t>
      </w:r>
    </w:p>
  </w:footnote>
  <w:footnote w:id="39">
    <w:p w:rsidR="008051FB" w:rsidRDefault="008051FB">
      <w:pPr>
        <w:pStyle w:val="FootnoteText"/>
      </w:pPr>
      <w:r>
        <w:rPr>
          <w:rStyle w:val="FootnoteReference"/>
        </w:rPr>
        <w:footnoteRef/>
      </w:r>
      <w:r>
        <w:t xml:space="preserve"> Dressed </w:t>
      </w:r>
    </w:p>
  </w:footnote>
  <w:footnote w:id="40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Jacket like body garment with or without sleeves</w:t>
      </w:r>
    </w:p>
  </w:footnote>
  <w:footnote w:id="41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Breeches like garment, covering legs, and padded to round it out</w:t>
      </w:r>
    </w:p>
  </w:footnote>
  <w:footnote w:id="42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Cap for head</w:t>
      </w:r>
    </w:p>
  </w:footnote>
  <w:footnote w:id="43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“box of the ear of”(hit/strike on the head)</w:t>
      </w:r>
    </w:p>
  </w:footnote>
  <w:footnote w:id="44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Security or protector</w:t>
      </w:r>
    </w:p>
  </w:footnote>
  <w:footnote w:id="45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Ratified </w:t>
      </w:r>
    </w:p>
  </w:footnote>
  <w:footnote w:id="46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Awful or disgusting</w:t>
      </w:r>
    </w:p>
  </w:footnote>
  <w:footnote w:id="47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Happening or occurrence</w:t>
      </w:r>
    </w:p>
  </w:footnote>
  <w:footnote w:id="48">
    <w:p w:rsidR="00375646" w:rsidRDefault="00375646">
      <w:pPr>
        <w:pStyle w:val="FootnoteText"/>
      </w:pPr>
      <w:r>
        <w:rPr>
          <w:rStyle w:val="FootnoteReference"/>
        </w:rPr>
        <w:footnoteRef/>
      </w:r>
      <w:r>
        <w:t xml:space="preserve"> Happens </w:t>
      </w:r>
    </w:p>
  </w:footnote>
  <w:footnote w:id="49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“make shift”(find a way)</w:t>
      </w:r>
    </w:p>
  </w:footnote>
  <w:footnote w:id="50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Full or large</w:t>
      </w:r>
    </w:p>
  </w:footnote>
  <w:footnote w:id="51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Wrong </w:t>
      </w:r>
    </w:p>
  </w:footnote>
  <w:footnote w:id="52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Drunk or someone who soaks up alcohol</w:t>
      </w:r>
    </w:p>
  </w:footnote>
  <w:footnote w:id="53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The most famous oracle/prophetess, at Cumae, said to have lived a thousand years</w:t>
      </w:r>
    </w:p>
  </w:footnote>
  <w:footnote w:id="54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Roman moon goddess and protector of women</w:t>
      </w:r>
    </w:p>
  </w:footnote>
  <w:footnote w:id="55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Won </w:t>
      </w:r>
    </w:p>
  </w:footnote>
  <w:footnote w:id="56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Rational or sensible</w:t>
      </w:r>
    </w:p>
  </w:footnote>
  <w:footnote w:id="57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“dote on”(infatuated with)</w:t>
      </w:r>
    </w:p>
  </w:footnote>
  <w:footnote w:id="58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State of being or moral nature</w:t>
      </w:r>
    </w:p>
  </w:footnote>
  <w:footnote w:id="59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Nature or character</w:t>
      </w:r>
    </w:p>
  </w:footnote>
  <w:footnote w:id="60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“strive me”(hear my confession)</w:t>
      </w:r>
    </w:p>
  </w:footnote>
  <w:footnote w:id="61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Addressing for a male of low status</w:t>
      </w:r>
    </w:p>
  </w:footnote>
  <w:footnote w:id="62">
    <w:p w:rsidR="00A205E7" w:rsidRDefault="00A205E7">
      <w:pPr>
        <w:pStyle w:val="FootnoteText"/>
      </w:pPr>
      <w:r>
        <w:rPr>
          <w:rStyle w:val="FootnoteReference"/>
        </w:rPr>
        <w:footnoteRef/>
      </w:r>
      <w:r>
        <w:t xml:space="preserve"> “go before”(ahead of us)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E8F"/>
    <w:rsid w:val="00077230"/>
    <w:rsid w:val="00375646"/>
    <w:rsid w:val="005A5E8F"/>
    <w:rsid w:val="0077619B"/>
    <w:rsid w:val="008051FB"/>
    <w:rsid w:val="008A1FF7"/>
    <w:rsid w:val="00A205E7"/>
    <w:rsid w:val="00CF7118"/>
    <w:rsid w:val="00D743F0"/>
    <w:rsid w:val="00DC1F4A"/>
    <w:rsid w:val="00E44728"/>
    <w:rsid w:val="00F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8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1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F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6A05-29A8-4B88-B288-B565D0E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dcterms:created xsi:type="dcterms:W3CDTF">2013-04-11T19:43:00Z</dcterms:created>
  <dcterms:modified xsi:type="dcterms:W3CDTF">2013-04-17T14:20:00Z</dcterms:modified>
</cp:coreProperties>
</file>